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7A6C" w14:textId="6C79E440" w:rsidR="00827384" w:rsidRDefault="00DA52CB" w:rsidP="00DA52CB">
      <w:pPr>
        <w:jc w:val="center"/>
      </w:pPr>
      <w:r>
        <w:rPr>
          <w:noProof/>
        </w:rPr>
        <w:drawing>
          <wp:inline distT="0" distB="0" distL="0" distR="0" wp14:anchorId="1B366456" wp14:editId="2DBA703C">
            <wp:extent cx="2833689" cy="1905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9179" cy="190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66A2A" w14:textId="77777777" w:rsidR="00C97382" w:rsidRDefault="00C97382" w:rsidP="00DA52CB">
      <w:pPr>
        <w:jc w:val="center"/>
      </w:pPr>
    </w:p>
    <w:p w14:paraId="4C5EB236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Field Application Engineer – Radar &amp; Autonomous Systems</w:t>
      </w:r>
    </w:p>
    <w:p w14:paraId="67E7A126" w14:textId="77777777" w:rsidR="00C97382" w:rsidRPr="00C97382" w:rsidRDefault="00C97382" w:rsidP="00C97382">
      <w:r w:rsidRPr="00C97382">
        <w:rPr>
          <w:b/>
          <w:bCs/>
        </w:rPr>
        <w:t>Represented by ByromFX on behalf of an innovative Physical AI and sensing technology company</w:t>
      </w:r>
    </w:p>
    <w:p w14:paraId="3C1E1F59" w14:textId="77777777" w:rsidR="00C97382" w:rsidRPr="00C97382" w:rsidRDefault="00C97382" w:rsidP="00C97382">
      <w:r w:rsidRPr="00C97382">
        <w:t>ByromFX is partnering with a pioneering technology company developing advanced sensing and intelligence platforms that enable safer, smarter autonomous systems across mobility, transportation, and intelligent infrastructure environments.</w:t>
      </w:r>
    </w:p>
    <w:p w14:paraId="6AA56C6D" w14:textId="77777777" w:rsidR="00C97382" w:rsidRPr="00C97382" w:rsidRDefault="00C97382" w:rsidP="00C97382">
      <w:r w:rsidRPr="00C97382">
        <w:t xml:space="preserve">Our client is seeking a </w:t>
      </w:r>
      <w:r w:rsidRPr="00C97382">
        <w:rPr>
          <w:b/>
          <w:bCs/>
        </w:rPr>
        <w:t>Field Application Engineer</w:t>
      </w:r>
      <w:r w:rsidRPr="00C97382">
        <w:t xml:space="preserve"> to support the commercialization and deployment of next-generation radar-based sensing solutions within the Intelligent Transportation Systems (ITS), ADAS, and Autonomous Vehicle markets.</w:t>
      </w:r>
    </w:p>
    <w:p w14:paraId="673D7C4B" w14:textId="77777777" w:rsidR="00C97382" w:rsidRPr="00C97382" w:rsidRDefault="00C97382" w:rsidP="00C97382">
      <w:r w:rsidRPr="00C97382">
        <w:t>This role will serve as a key technical interface between engineering teams and customers, owning technical engagements, demonstrations, proof-of-concept deployments, and system integrations. The successful candidate will be equally comfortable working with hardware and software, troubleshooting complex technical challenges, and operating in fast-paced customer-facing environments.</w:t>
      </w:r>
    </w:p>
    <w:p w14:paraId="3CD63C43" w14:textId="77777777" w:rsidR="00C97382" w:rsidRPr="00C97382" w:rsidRDefault="00C97382" w:rsidP="00C97382">
      <w:r w:rsidRPr="00C97382">
        <w:t>This is an excellent opportunity for an entrepreneurial engineer who enjoys solving real-world problems, working directly with customers, and contributing to the deployment of cutting-edge autonomous sensing technologies.</w:t>
      </w:r>
    </w:p>
    <w:p w14:paraId="01D2A937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Key Responsibilities</w:t>
      </w:r>
    </w:p>
    <w:p w14:paraId="09B2526A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Technical Customer Engagement &amp; Deployment</w:t>
      </w:r>
    </w:p>
    <w:p w14:paraId="19105F2A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Participate in customer meetings and lead technical discussions around sensing capabilities, system architecture, deployment strategies, and operational requirements. </w:t>
      </w:r>
    </w:p>
    <w:p w14:paraId="241F90A3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Deploy, configure, and validate radar systems, networking infrastructure, and integrated hardware/software platforms. </w:t>
      </w:r>
    </w:p>
    <w:p w14:paraId="69FC8542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Calibrate and optimize sensing systems to maximize performance in real-world operating environments. </w:t>
      </w:r>
    </w:p>
    <w:p w14:paraId="1791147A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Conduct onsite demonstrations, evaluations, and </w:t>
      </w:r>
      <w:proofErr w:type="gramStart"/>
      <w:r w:rsidRPr="00C97382">
        <w:t>field testing</w:t>
      </w:r>
      <w:proofErr w:type="gramEnd"/>
      <w:r w:rsidRPr="00C97382">
        <w:t xml:space="preserve"> activities. </w:t>
      </w:r>
    </w:p>
    <w:p w14:paraId="33CB3FDF" w14:textId="77777777" w:rsidR="00C97382" w:rsidRPr="00C97382" w:rsidRDefault="00C97382" w:rsidP="00C97382">
      <w:pPr>
        <w:numPr>
          <w:ilvl w:val="0"/>
          <w:numId w:val="7"/>
        </w:numPr>
      </w:pPr>
      <w:r w:rsidRPr="00C97382">
        <w:t xml:space="preserve">Support full-stack deployments involving integration with traffic management systems, intelligent infrastructure platforms, robotics systems, and autonomy stacks. </w:t>
      </w:r>
    </w:p>
    <w:p w14:paraId="175E26A8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lastRenderedPageBreak/>
        <w:t xml:space="preserve">Own critical technical integration activities across complex deployment environments, including intersections, highways, transportation corridors, proving grounds, and vehicle test facilities. </w:t>
      </w:r>
    </w:p>
    <w:p w14:paraId="11FDA9F1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Diagnose and resolve issues spanning hardware, networking, embedded systems, and software layers. </w:t>
      </w:r>
    </w:p>
    <w:p w14:paraId="4B6D2AC9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Gather insights and feedback from customer deployments to support continuous product improvement and future development. </w:t>
      </w:r>
    </w:p>
    <w:p w14:paraId="360F4F9D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Collaborate closely with product, engineering, and business teams to ensure successful customer outcomes. </w:t>
      </w:r>
    </w:p>
    <w:p w14:paraId="046E17C6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Travel extensively as required to support customer deployments and demonstrations across domestic and international locations. </w:t>
      </w:r>
    </w:p>
    <w:p w14:paraId="2F5C0A11" w14:textId="1BE845FB" w:rsidR="00C97382" w:rsidRPr="00C97382" w:rsidRDefault="00C97382" w:rsidP="00C97382">
      <w:pPr>
        <w:rPr>
          <w:b/>
          <w:bCs/>
        </w:rPr>
      </w:pPr>
      <w:r>
        <w:rPr>
          <w:b/>
          <w:bCs/>
        </w:rPr>
        <w:t xml:space="preserve">Required Skills &amp; </w:t>
      </w:r>
      <w:r w:rsidRPr="00C97382">
        <w:rPr>
          <w:b/>
          <w:bCs/>
        </w:rPr>
        <w:t>Experience</w:t>
      </w:r>
    </w:p>
    <w:p w14:paraId="78FAE984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proofErr w:type="gramStart"/>
      <w:r w:rsidRPr="00C97382">
        <w:t>Bachelor's degree in Engineering</w:t>
      </w:r>
      <w:proofErr w:type="gramEnd"/>
      <w:r w:rsidRPr="00C97382">
        <w:t xml:space="preserve"> or a related technical discipline. </w:t>
      </w:r>
    </w:p>
    <w:p w14:paraId="4CDD67C3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3–5 years of relevant industry experience. </w:t>
      </w:r>
    </w:p>
    <w:p w14:paraId="64E27296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Hands-on experience working with radar technologies, including prototyping, calibration, deployment, validation, and troubleshooting. </w:t>
      </w:r>
    </w:p>
    <w:p w14:paraId="5E52E105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Strong experience operating within Linux environments, including command-line tools, networking fundamentals, and system log analysis. </w:t>
      </w:r>
    </w:p>
    <w:p w14:paraId="2C8F78AD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Familiarity with Docker, ROS, build systems, and deployment workflows. </w:t>
      </w:r>
    </w:p>
    <w:p w14:paraId="171541FE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Proficiency in Python for scripting, automation, and debugging. </w:t>
      </w:r>
    </w:p>
    <w:p w14:paraId="25916925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Technical Expertise</w:t>
      </w:r>
    </w:p>
    <w:p w14:paraId="567B68F0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Strong understanding of sensor technologies used within autonomous systems, ADAS, robotics, and intelligent infrastructure applications. </w:t>
      </w:r>
    </w:p>
    <w:p w14:paraId="57759761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Experience with perception systems and autonomy </w:t>
      </w:r>
      <w:proofErr w:type="gramStart"/>
      <w:r w:rsidRPr="00C97382">
        <w:t>architectures</w:t>
      </w:r>
      <w:proofErr w:type="gramEnd"/>
      <w:r w:rsidRPr="00C97382">
        <w:t xml:space="preserve">. </w:t>
      </w:r>
    </w:p>
    <w:p w14:paraId="553D360F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Knowledge of embedded systems, edge computing platforms, and ECU-based </w:t>
      </w:r>
      <w:proofErr w:type="gramStart"/>
      <w:r w:rsidRPr="00C97382">
        <w:t>architectures</w:t>
      </w:r>
      <w:proofErr w:type="gramEnd"/>
      <w:r w:rsidRPr="00C97382">
        <w:t xml:space="preserve">. </w:t>
      </w:r>
    </w:p>
    <w:p w14:paraId="284FC4C7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Exposure to MIMO radar, </w:t>
      </w:r>
      <w:proofErr w:type="spellStart"/>
      <w:r w:rsidRPr="00C97382">
        <w:t>mmWave</w:t>
      </w:r>
      <w:proofErr w:type="spellEnd"/>
      <w:r w:rsidRPr="00C97382">
        <w:t xml:space="preserve"> radar, or advanced sensing technologies is highly desirable. </w:t>
      </w:r>
    </w:p>
    <w:p w14:paraId="173CCC47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Familiarity with automotive, transportation, or intelligent infrastructure standards is advantageous. </w:t>
      </w:r>
    </w:p>
    <w:p w14:paraId="12758C4C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What Will Make You Successful</w:t>
      </w:r>
    </w:p>
    <w:p w14:paraId="4294048B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Ability to thrive in highly dynamic, fast-moving environments. </w:t>
      </w:r>
    </w:p>
    <w:p w14:paraId="437F2688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Strong troubleshooting and problem-solving capabilities. </w:t>
      </w:r>
    </w:p>
    <w:p w14:paraId="7FF607AB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Proven ability to deliver complex technical projects from concept through deployment. </w:t>
      </w:r>
    </w:p>
    <w:p w14:paraId="1C912A47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Comfortable balancing multiple priorities and customer engagements simultaneously. </w:t>
      </w:r>
    </w:p>
    <w:p w14:paraId="080FA2B7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Self-starter mentality with a strong sense of ownership and accountability. </w:t>
      </w:r>
    </w:p>
    <w:p w14:paraId="1C967419" w14:textId="0C51CB59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outcomes. </w:t>
      </w:r>
    </w:p>
    <w:p w14:paraId="52F0A372" w14:textId="77777777" w:rsidR="00C97382" w:rsidRPr="00C97382" w:rsidRDefault="00C97382" w:rsidP="00C97382">
      <w:pPr>
        <w:rPr>
          <w:b/>
          <w:bCs/>
        </w:rPr>
      </w:pPr>
      <w:r w:rsidRPr="00C97382">
        <w:rPr>
          <w:b/>
          <w:bCs/>
        </w:rPr>
        <w:t>Compensation &amp; Benefits</w:t>
      </w:r>
    </w:p>
    <w:p w14:paraId="74BB3E61" w14:textId="4EC8611E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>Competitive base salary</w:t>
      </w:r>
      <w:r>
        <w:t xml:space="preserve"> $150k-$170k</w:t>
      </w:r>
    </w:p>
    <w:p w14:paraId="4E54F3A4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Equity participation opportunity. </w:t>
      </w:r>
    </w:p>
    <w:p w14:paraId="2C13C3B4" w14:textId="77777777" w:rsidR="00C97382" w:rsidRP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 xml:space="preserve">Opportunity to work on industry-leading sensing and Physical AI technologies. </w:t>
      </w:r>
    </w:p>
    <w:p w14:paraId="00098554" w14:textId="2FF1AD10" w:rsidR="00C97382" w:rsidRDefault="00C97382" w:rsidP="00C97382">
      <w:pPr>
        <w:numPr>
          <w:ilvl w:val="0"/>
          <w:numId w:val="7"/>
        </w:numPr>
        <w:spacing w:after="100" w:afterAutospacing="1" w:line="240" w:lineRule="auto"/>
      </w:pPr>
      <w:r w:rsidRPr="00C97382">
        <w:t>Significant career growth within a rapidly scaling technology company.</w:t>
      </w:r>
    </w:p>
    <w:sectPr w:rsidR="00C97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368"/>
    <w:multiLevelType w:val="multilevel"/>
    <w:tmpl w:val="935E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C1E12"/>
    <w:multiLevelType w:val="multilevel"/>
    <w:tmpl w:val="B6FE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975BF"/>
    <w:multiLevelType w:val="multilevel"/>
    <w:tmpl w:val="BEC2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D7792"/>
    <w:multiLevelType w:val="multilevel"/>
    <w:tmpl w:val="C3CC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62DB5"/>
    <w:multiLevelType w:val="multilevel"/>
    <w:tmpl w:val="583A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F7715"/>
    <w:multiLevelType w:val="multilevel"/>
    <w:tmpl w:val="4A48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62045"/>
    <w:multiLevelType w:val="multilevel"/>
    <w:tmpl w:val="649C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E72BF5"/>
    <w:multiLevelType w:val="multilevel"/>
    <w:tmpl w:val="12B8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F6312"/>
    <w:multiLevelType w:val="multilevel"/>
    <w:tmpl w:val="093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E036C"/>
    <w:multiLevelType w:val="multilevel"/>
    <w:tmpl w:val="1116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A31A1"/>
    <w:multiLevelType w:val="multilevel"/>
    <w:tmpl w:val="5056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F1465"/>
    <w:multiLevelType w:val="multilevel"/>
    <w:tmpl w:val="3570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141980">
    <w:abstractNumId w:val="11"/>
  </w:num>
  <w:num w:numId="2" w16cid:durableId="107358012">
    <w:abstractNumId w:val="0"/>
  </w:num>
  <w:num w:numId="3" w16cid:durableId="464011125">
    <w:abstractNumId w:val="10"/>
  </w:num>
  <w:num w:numId="4" w16cid:durableId="1528564046">
    <w:abstractNumId w:val="3"/>
  </w:num>
  <w:num w:numId="5" w16cid:durableId="1903829422">
    <w:abstractNumId w:val="4"/>
  </w:num>
  <w:num w:numId="6" w16cid:durableId="1260336703">
    <w:abstractNumId w:val="6"/>
  </w:num>
  <w:num w:numId="7" w16cid:durableId="1750302186">
    <w:abstractNumId w:val="2"/>
  </w:num>
  <w:num w:numId="8" w16cid:durableId="2129884339">
    <w:abstractNumId w:val="7"/>
  </w:num>
  <w:num w:numId="9" w16cid:durableId="2056536412">
    <w:abstractNumId w:val="9"/>
  </w:num>
  <w:num w:numId="10" w16cid:durableId="1344821245">
    <w:abstractNumId w:val="1"/>
  </w:num>
  <w:num w:numId="11" w16cid:durableId="1281448223">
    <w:abstractNumId w:val="8"/>
  </w:num>
  <w:num w:numId="12" w16cid:durableId="1129132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CB"/>
    <w:rsid w:val="001A41FD"/>
    <w:rsid w:val="0055102C"/>
    <w:rsid w:val="00827384"/>
    <w:rsid w:val="00C97382"/>
    <w:rsid w:val="00DA52CB"/>
    <w:rsid w:val="00FB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BC2AE"/>
  <w15:chartTrackingRefBased/>
  <w15:docId w15:val="{141A0A20-F6F5-4015-9EDF-64380FA0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703</Words>
  <Characters>3586</Characters>
  <Application>Microsoft Office Word</Application>
  <DocSecurity>0</DocSecurity>
  <Lines>85</Lines>
  <Paragraphs>6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Byrom</dc:creator>
  <cp:keywords/>
  <dc:description/>
  <cp:lastModifiedBy>Adam Byrom</cp:lastModifiedBy>
  <cp:revision>2</cp:revision>
  <dcterms:created xsi:type="dcterms:W3CDTF">2026-06-24T17:44:00Z</dcterms:created>
  <dcterms:modified xsi:type="dcterms:W3CDTF">2026-06-24T17:44:00Z</dcterms:modified>
</cp:coreProperties>
</file>